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7DA" w:rsidRPr="00B70FFC" w:rsidRDefault="001037DA" w:rsidP="001037DA">
      <w:pPr>
        <w:jc w:val="center"/>
        <w:rPr>
          <w:rFonts w:eastAsia="Calibri"/>
          <w:b/>
          <w:lang w:eastAsia="en-US"/>
        </w:rPr>
      </w:pPr>
      <w:r w:rsidRPr="00B70FFC">
        <w:rPr>
          <w:rFonts w:eastAsia="Calibri"/>
          <w:b/>
          <w:lang w:eastAsia="en-US"/>
        </w:rPr>
        <w:t>ТЕХНИЧЕСКОЕ ЗАДАНИЕ</w:t>
      </w:r>
    </w:p>
    <w:p w:rsidR="001037DA" w:rsidRPr="00812A82" w:rsidRDefault="001037DA" w:rsidP="001037DA">
      <w:pPr>
        <w:jc w:val="center"/>
        <w:rPr>
          <w:rFonts w:eastAsia="Calibri"/>
          <w:lang w:eastAsia="en-US"/>
        </w:rPr>
      </w:pPr>
      <w:r w:rsidRPr="00812A82">
        <w:rPr>
          <w:rFonts w:eastAsia="Calibri"/>
          <w:lang w:eastAsia="en-US"/>
        </w:rPr>
        <w:t>на поставку интеллектуальных приборов учета электрической энергии</w:t>
      </w:r>
    </w:p>
    <w:p w:rsidR="001037DA" w:rsidRPr="00812A82" w:rsidRDefault="001037DA" w:rsidP="001037DA">
      <w:pPr>
        <w:jc w:val="center"/>
        <w:rPr>
          <w:rFonts w:eastAsia="Calibri"/>
          <w:lang w:eastAsia="en-US"/>
        </w:rPr>
      </w:pPr>
      <w:r w:rsidRPr="00812A82">
        <w:rPr>
          <w:rFonts w:eastAsia="Calibri"/>
          <w:lang w:eastAsia="en-US"/>
        </w:rPr>
        <w:t>на 2025 год</w:t>
      </w:r>
    </w:p>
    <w:p w:rsidR="001037DA" w:rsidRPr="00812A82" w:rsidRDefault="001037DA" w:rsidP="001037DA">
      <w:pPr>
        <w:jc w:val="center"/>
        <w:rPr>
          <w:rFonts w:eastAsia="Calibri"/>
          <w:lang w:eastAsia="en-US"/>
        </w:rPr>
      </w:pPr>
    </w:p>
    <w:p w:rsidR="001037DA" w:rsidRPr="00812A82" w:rsidRDefault="001037DA" w:rsidP="001037DA">
      <w:pPr>
        <w:numPr>
          <w:ilvl w:val="0"/>
          <w:numId w:val="7"/>
        </w:numPr>
        <w:tabs>
          <w:tab w:val="left" w:pos="567"/>
        </w:tabs>
        <w:ind w:left="0" w:firstLine="0"/>
        <w:jc w:val="center"/>
        <w:rPr>
          <w:rFonts w:eastAsia="Calibri"/>
          <w:b/>
          <w:bCs/>
          <w:lang w:eastAsia="en-US"/>
        </w:rPr>
      </w:pPr>
      <w:r w:rsidRPr="00812A82">
        <w:rPr>
          <w:rFonts w:eastAsia="Calibri"/>
          <w:b/>
          <w:bCs/>
          <w:lang w:eastAsia="en-US"/>
        </w:rPr>
        <w:t>Общие сведения</w:t>
      </w:r>
    </w:p>
    <w:p w:rsidR="001037DA" w:rsidRPr="00812A82" w:rsidRDefault="001037DA" w:rsidP="008C38ED">
      <w:pPr>
        <w:tabs>
          <w:tab w:val="left" w:pos="567"/>
        </w:tabs>
        <w:ind w:firstLine="567"/>
        <w:jc w:val="both"/>
      </w:pPr>
      <w:r w:rsidRPr="00812A82">
        <w:t>Предмет закупки: «</w:t>
      </w:r>
      <w:r w:rsidR="008C38ED" w:rsidRPr="00812A82">
        <w:t>Поставка интеллектуальных приборов учета электрической энергии на 2025 год</w:t>
      </w:r>
      <w:r w:rsidRPr="00812A82">
        <w:t>»</w:t>
      </w:r>
    </w:p>
    <w:p w:rsidR="001037DA" w:rsidRPr="00931536" w:rsidRDefault="001037DA" w:rsidP="001037DA">
      <w:pPr>
        <w:tabs>
          <w:tab w:val="left" w:pos="567"/>
        </w:tabs>
        <w:ind w:firstLine="567"/>
        <w:jc w:val="both"/>
        <w:rPr>
          <w:rFonts w:eastAsia="Calibri"/>
          <w:lang w:val="en-US" w:eastAsia="en-US"/>
        </w:rPr>
      </w:pPr>
      <w:r w:rsidRPr="00812A82">
        <w:rPr>
          <w:rFonts w:eastAsia="Calibri"/>
          <w:b/>
          <w:i/>
          <w:lang w:eastAsia="en-US"/>
        </w:rPr>
        <w:t>Наименование Товара</w:t>
      </w:r>
      <w:r w:rsidRPr="00931536">
        <w:rPr>
          <w:rFonts w:eastAsia="Calibri"/>
          <w:b/>
          <w:i/>
          <w:lang w:eastAsia="en-US"/>
        </w:rPr>
        <w:t>:</w:t>
      </w:r>
    </w:p>
    <w:p w:rsidR="001037DA" w:rsidRPr="00F2275C" w:rsidRDefault="001037DA" w:rsidP="001037DA">
      <w:pPr>
        <w:pStyle w:val="a4"/>
        <w:numPr>
          <w:ilvl w:val="0"/>
          <w:numId w:val="8"/>
        </w:numPr>
        <w:tabs>
          <w:tab w:val="left" w:pos="567"/>
        </w:tabs>
        <w:ind w:left="0" w:firstLine="567"/>
        <w:jc w:val="both"/>
        <w:rPr>
          <w:rFonts w:eastAsia="Calibri"/>
          <w:b/>
          <w:i/>
          <w:lang w:eastAsia="en-US"/>
        </w:rPr>
      </w:pPr>
      <w:r w:rsidRPr="00931536">
        <w:rPr>
          <w:bCs/>
        </w:rPr>
        <w:t>Прибор учета электрической энергии однофазный многотарифный - 18</w:t>
      </w:r>
      <w:r w:rsidRPr="00F2275C">
        <w:rPr>
          <w:bCs/>
        </w:rPr>
        <w:t>67</w:t>
      </w:r>
      <w:r w:rsidRPr="00931536">
        <w:rPr>
          <w:bCs/>
        </w:rPr>
        <w:t xml:space="preserve"> шт.</w:t>
      </w:r>
    </w:p>
    <w:p w:rsidR="001037DA" w:rsidRPr="00F2275C" w:rsidRDefault="001037DA" w:rsidP="001037DA">
      <w:pPr>
        <w:pStyle w:val="a4"/>
        <w:tabs>
          <w:tab w:val="left" w:pos="567"/>
        </w:tabs>
        <w:ind w:left="567"/>
        <w:jc w:val="both"/>
        <w:rPr>
          <w:rFonts w:eastAsia="Calibri"/>
          <w:b/>
          <w:i/>
          <w:lang w:eastAsia="en-US"/>
        </w:rPr>
      </w:pPr>
    </w:p>
    <w:p w:rsidR="001037DA" w:rsidRPr="00931536" w:rsidRDefault="001037DA" w:rsidP="001037DA">
      <w:pPr>
        <w:numPr>
          <w:ilvl w:val="0"/>
          <w:numId w:val="7"/>
        </w:numPr>
        <w:tabs>
          <w:tab w:val="left" w:pos="567"/>
        </w:tabs>
        <w:ind w:left="0" w:firstLine="567"/>
        <w:jc w:val="center"/>
        <w:rPr>
          <w:rFonts w:eastAsia="Calibri"/>
          <w:lang w:eastAsia="en-US"/>
        </w:rPr>
      </w:pPr>
      <w:r w:rsidRPr="00931536">
        <w:rPr>
          <w:rFonts w:eastAsia="Calibri"/>
          <w:b/>
          <w:lang w:eastAsia="en-US"/>
        </w:rPr>
        <w:t>Требования</w:t>
      </w:r>
      <w:r w:rsidRPr="00931536">
        <w:rPr>
          <w:rFonts w:eastAsia="Calibri"/>
          <w:b/>
          <w:i/>
          <w:lang w:eastAsia="en-US"/>
        </w:rPr>
        <w:t xml:space="preserve"> </w:t>
      </w:r>
      <w:r w:rsidRPr="00931536">
        <w:rPr>
          <w:rFonts w:eastAsia="Calibri"/>
          <w:b/>
          <w:lang w:eastAsia="en-US"/>
        </w:rPr>
        <w:t>к качеству Товара</w:t>
      </w:r>
    </w:p>
    <w:p w:rsidR="001037DA" w:rsidRPr="00931536" w:rsidRDefault="001037DA" w:rsidP="001037DA">
      <w:pPr>
        <w:pStyle w:val="a4"/>
        <w:numPr>
          <w:ilvl w:val="1"/>
          <w:numId w:val="6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Поставляемое оборудование должно отвечать требованиям, установленным Постановлением Правительства РФ от 19.06.2020 №890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1037DA" w:rsidRPr="00931536" w:rsidRDefault="001037DA" w:rsidP="001037DA">
      <w:pPr>
        <w:pStyle w:val="a4"/>
        <w:numPr>
          <w:ilvl w:val="1"/>
          <w:numId w:val="6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Поставляемые приборы учета и устройства сбора и передачи данных должны отвечать требованиям, установленным Федеральным законом от 26.06.2008 №102-ФЗ «Об обеспечении единства измерений».</w:t>
      </w:r>
    </w:p>
    <w:p w:rsidR="001037DA" w:rsidRPr="00931536" w:rsidRDefault="001037DA" w:rsidP="001037DA">
      <w:pPr>
        <w:pStyle w:val="a4"/>
        <w:numPr>
          <w:ilvl w:val="1"/>
          <w:numId w:val="6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Поставляемое оборудование должно отвечать требованиям, изложенным в настоящем техническом задании.</w:t>
      </w:r>
    </w:p>
    <w:p w:rsidR="001037DA" w:rsidRPr="00931536" w:rsidRDefault="001037DA" w:rsidP="001037DA">
      <w:pPr>
        <w:pStyle w:val="a4"/>
        <w:numPr>
          <w:ilvl w:val="1"/>
          <w:numId w:val="6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Приборы учета электрической энергии должны соответствовать требованиям постановления Правительства Российской Федерации от 17.07.2015 №719 «О подтверждении производства промышленной продукции на территории Российской Федерации» при условии наличия таких приборов учета в свободном доступе на соответствующем товарном рынке.</w:t>
      </w:r>
    </w:p>
    <w:p w:rsidR="001037DA" w:rsidRPr="00931536" w:rsidRDefault="001037DA" w:rsidP="001037DA">
      <w:pPr>
        <w:pStyle w:val="a4"/>
        <w:numPr>
          <w:ilvl w:val="1"/>
          <w:numId w:val="6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proofErr w:type="gramStart"/>
      <w:r w:rsidRPr="00931536">
        <w:t>Поставляемое оборудование должно соответствовать постановлению Правительства от 10.07.2019 №878 «О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№925 и признании утратившими силу некоторых актов Правительства Российской Федерации» при условии наличия таких приборов учета в</w:t>
      </w:r>
      <w:proofErr w:type="gramEnd"/>
      <w:r w:rsidRPr="00931536">
        <w:t xml:space="preserve"> свободном </w:t>
      </w:r>
      <w:proofErr w:type="gramStart"/>
      <w:r w:rsidRPr="00931536">
        <w:t>доступе</w:t>
      </w:r>
      <w:proofErr w:type="gramEnd"/>
      <w:r w:rsidRPr="00931536">
        <w:t xml:space="preserve"> на соответствующем товарном рынке.</w:t>
      </w:r>
    </w:p>
    <w:p w:rsidR="001037DA" w:rsidRPr="00931536" w:rsidRDefault="001037DA" w:rsidP="001037DA">
      <w:pPr>
        <w:pStyle w:val="a4"/>
        <w:numPr>
          <w:ilvl w:val="1"/>
          <w:numId w:val="6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Поставляемые приборы учета должны соответствовать:</w:t>
      </w:r>
    </w:p>
    <w:p w:rsidR="001037DA" w:rsidRPr="00931536" w:rsidRDefault="001037DA" w:rsidP="001037DA">
      <w:pPr>
        <w:pStyle w:val="a4"/>
        <w:tabs>
          <w:tab w:val="left" w:pos="567"/>
          <w:tab w:val="left" w:pos="993"/>
        </w:tabs>
        <w:ind w:left="0" w:firstLine="567"/>
        <w:jc w:val="both"/>
      </w:pPr>
      <w:r w:rsidRPr="00931536"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1037DA" w:rsidRPr="00931536" w:rsidRDefault="001037DA" w:rsidP="001037DA">
      <w:pPr>
        <w:pStyle w:val="a4"/>
        <w:tabs>
          <w:tab w:val="left" w:pos="567"/>
          <w:tab w:val="left" w:pos="993"/>
        </w:tabs>
        <w:ind w:left="0" w:firstLine="567"/>
        <w:jc w:val="both"/>
      </w:pPr>
      <w:r w:rsidRPr="00931536"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1037DA" w:rsidRPr="00931536" w:rsidRDefault="001037DA" w:rsidP="001037DA">
      <w:pPr>
        <w:pStyle w:val="a4"/>
        <w:tabs>
          <w:tab w:val="left" w:pos="567"/>
          <w:tab w:val="left" w:pos="993"/>
        </w:tabs>
        <w:ind w:left="0" w:firstLine="567"/>
        <w:jc w:val="both"/>
      </w:pPr>
      <w:r w:rsidRPr="00931536"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0,5S.</w:t>
      </w:r>
    </w:p>
    <w:p w:rsidR="001037DA" w:rsidRDefault="001037DA" w:rsidP="001037DA">
      <w:pPr>
        <w:pStyle w:val="a4"/>
        <w:numPr>
          <w:ilvl w:val="1"/>
          <w:numId w:val="9"/>
        </w:numPr>
        <w:tabs>
          <w:tab w:val="left" w:pos="567"/>
        </w:tabs>
        <w:ind w:left="0"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Все законодательные акты, перечисленные в разделах 2 и 3 настоящего Технического задания, рассматриваются в редакции, актуальной на момент заключения Договора.</w:t>
      </w:r>
    </w:p>
    <w:p w:rsidR="001037DA" w:rsidRPr="00931536" w:rsidRDefault="001037DA" w:rsidP="001037DA">
      <w:pPr>
        <w:pStyle w:val="a4"/>
        <w:tabs>
          <w:tab w:val="left" w:pos="567"/>
        </w:tabs>
        <w:ind w:left="567"/>
        <w:jc w:val="both"/>
        <w:rPr>
          <w:rFonts w:eastAsia="Calibri"/>
          <w:lang w:eastAsia="en-US"/>
        </w:rPr>
      </w:pPr>
    </w:p>
    <w:p w:rsidR="001037DA" w:rsidRPr="00931536" w:rsidRDefault="001037DA" w:rsidP="001037DA">
      <w:pPr>
        <w:numPr>
          <w:ilvl w:val="0"/>
          <w:numId w:val="9"/>
        </w:numPr>
        <w:tabs>
          <w:tab w:val="left" w:pos="567"/>
        </w:tabs>
        <w:ind w:left="0" w:firstLine="567"/>
        <w:jc w:val="center"/>
        <w:rPr>
          <w:rFonts w:eastAsia="Calibri"/>
          <w:lang w:eastAsia="en-US"/>
        </w:rPr>
      </w:pPr>
      <w:r w:rsidRPr="00074FED">
        <w:rPr>
          <w:rFonts w:eastAsia="Calibri"/>
          <w:b/>
          <w:lang w:eastAsia="en-US"/>
        </w:rPr>
        <w:t>Требования к характеристикам</w:t>
      </w:r>
    </w:p>
    <w:p w:rsidR="001037DA" w:rsidRPr="00B70FFC" w:rsidRDefault="001037DA" w:rsidP="001037DA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B70FFC">
        <w:t>Поставляемый Товар должен отвечать требованиям, установленным Постановлением Правительства РФ от 19.06.2020 №890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1037DA" w:rsidRPr="00B70FFC" w:rsidRDefault="001037DA" w:rsidP="008C38ED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B70FFC">
        <w:rPr>
          <w:rFonts w:eastAsia="Calibri"/>
          <w:lang w:eastAsia="en-US"/>
        </w:rPr>
        <w:lastRenderedPageBreak/>
        <w:t>Товар должен быть новым, ранее не использованным, не восстановленным.</w:t>
      </w:r>
      <w:r w:rsidRPr="00B70FFC">
        <w:t xml:space="preserve"> Не должен находиться в залоге, под арестом или другим обременением.</w:t>
      </w:r>
      <w:r w:rsidRPr="007D71E3">
        <w:rPr>
          <w:rFonts w:eastAsia="Calibri"/>
          <w:lang w:eastAsia="en-US"/>
        </w:rPr>
        <w:t xml:space="preserve"> </w:t>
      </w:r>
      <w:r w:rsidRPr="00B70FFC">
        <w:rPr>
          <w:rFonts w:eastAsia="Calibri"/>
          <w:lang w:eastAsia="en-US"/>
        </w:rPr>
        <w:t xml:space="preserve">Год выпуска не ранее </w:t>
      </w:r>
      <w:r>
        <w:rPr>
          <w:rFonts w:eastAsia="Calibri"/>
          <w:lang w:eastAsia="en-US"/>
        </w:rPr>
        <w:t>2025г.</w:t>
      </w:r>
    </w:p>
    <w:p w:rsidR="001037DA" w:rsidRPr="007D71E3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bookmarkStart w:id="0" w:name="_Hlk131074595"/>
      <w:r w:rsidRPr="00B70FFC">
        <w:rPr>
          <w:bCs/>
        </w:rPr>
        <w:t>Прибор учета электрической энергии</w:t>
      </w:r>
      <w:bookmarkEnd w:id="0"/>
      <w:r w:rsidRPr="00B70FFC">
        <w:rPr>
          <w:bCs/>
        </w:rPr>
        <w:t xml:space="preserve"> должен быть оснащен</w:t>
      </w:r>
      <w:r>
        <w:rPr>
          <w:bCs/>
        </w:rPr>
        <w:t xml:space="preserve"> </w:t>
      </w:r>
      <w:r w:rsidRPr="00B70FFC">
        <w:rPr>
          <w:bCs/>
        </w:rPr>
        <w:t>модем</w:t>
      </w:r>
      <w:r>
        <w:rPr>
          <w:bCs/>
        </w:rPr>
        <w:t>ами</w:t>
      </w:r>
      <w:r w:rsidRPr="00B70FFC">
        <w:rPr>
          <w:bCs/>
        </w:rPr>
        <w:t xml:space="preserve"> </w:t>
      </w:r>
      <w:r w:rsidRPr="00B70FFC">
        <w:rPr>
          <w:bCs/>
          <w:lang w:val="en-US"/>
        </w:rPr>
        <w:t>GSM</w:t>
      </w:r>
      <w:r w:rsidRPr="00B70FFC">
        <w:rPr>
          <w:bCs/>
        </w:rPr>
        <w:t>/</w:t>
      </w:r>
      <w:r w:rsidRPr="00B70FFC">
        <w:rPr>
          <w:bCs/>
          <w:lang w:val="en-US"/>
        </w:rPr>
        <w:t>GPRS</w:t>
      </w:r>
      <w:r>
        <w:rPr>
          <w:bCs/>
        </w:rPr>
        <w:t xml:space="preserve"> и</w:t>
      </w:r>
      <w:r w:rsidRPr="00B70FFC">
        <w:rPr>
          <w:bCs/>
        </w:rPr>
        <w:t xml:space="preserve"> </w:t>
      </w:r>
      <w:proofErr w:type="spellStart"/>
      <w:r w:rsidRPr="00B70FFC">
        <w:rPr>
          <w:bCs/>
          <w:lang w:val="en-US"/>
        </w:rPr>
        <w:t>ZigBee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Pro</w:t>
      </w:r>
      <w:proofErr w:type="spellEnd"/>
      <w:r>
        <w:rPr>
          <w:bCs/>
        </w:rPr>
        <w:t xml:space="preserve"> v3.0</w:t>
      </w:r>
      <w:r w:rsidRPr="00B70FFC">
        <w:rPr>
          <w:bCs/>
        </w:rPr>
        <w:t xml:space="preserve">. Указанные </w:t>
      </w:r>
      <w:r>
        <w:rPr>
          <w:bCs/>
        </w:rPr>
        <w:t>модемы</w:t>
      </w:r>
      <w:r w:rsidRPr="00B70FFC">
        <w:rPr>
          <w:bCs/>
        </w:rPr>
        <w:t xml:space="preserve"> могут быть как встроенными в прибор учета, так и быстросъемными с</w:t>
      </w:r>
      <w:r>
        <w:rPr>
          <w:bCs/>
        </w:rPr>
        <w:t xml:space="preserve"> возможностью установки/замены.</w:t>
      </w:r>
    </w:p>
    <w:p w:rsidR="001037DA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B70FFC">
        <w:rPr>
          <w:bCs/>
        </w:rPr>
        <w:t>Поставляемые</w:t>
      </w:r>
      <w:r>
        <w:rPr>
          <w:bCs/>
        </w:rPr>
        <w:t xml:space="preserve"> модемы</w:t>
      </w:r>
      <w:r w:rsidRPr="00B70FFC">
        <w:rPr>
          <w:bCs/>
        </w:rPr>
        <w:t xml:space="preserve"> </w:t>
      </w:r>
      <w:r w:rsidRPr="00B70FFC">
        <w:rPr>
          <w:bCs/>
          <w:lang w:val="en-US"/>
        </w:rPr>
        <w:t>GSM</w:t>
      </w:r>
      <w:r w:rsidRPr="00B70FFC">
        <w:rPr>
          <w:bCs/>
        </w:rPr>
        <w:t>/</w:t>
      </w:r>
      <w:r w:rsidRPr="00B70FFC">
        <w:rPr>
          <w:bCs/>
          <w:lang w:val="en-US"/>
        </w:rPr>
        <w:t>GPRS</w:t>
      </w:r>
      <w:r>
        <w:rPr>
          <w:bCs/>
        </w:rPr>
        <w:t xml:space="preserve"> и</w:t>
      </w:r>
      <w:r w:rsidRPr="00B70FFC">
        <w:rPr>
          <w:bCs/>
        </w:rPr>
        <w:t xml:space="preserve"> </w:t>
      </w:r>
      <w:proofErr w:type="spellStart"/>
      <w:r w:rsidRPr="00B70FFC">
        <w:rPr>
          <w:bCs/>
          <w:lang w:val="en-US"/>
        </w:rPr>
        <w:t>ZigBee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Pro</w:t>
      </w:r>
      <w:proofErr w:type="spellEnd"/>
      <w:r>
        <w:rPr>
          <w:bCs/>
        </w:rPr>
        <w:t xml:space="preserve"> v3.0</w:t>
      </w:r>
      <w:r w:rsidRPr="00B70FFC">
        <w:rPr>
          <w:bCs/>
        </w:rPr>
        <w:t xml:space="preserve"> должны быть совместимы с поставляемыми приборами учета, как на программн</w:t>
      </w:r>
      <w:r>
        <w:rPr>
          <w:bCs/>
        </w:rPr>
        <w:t>ом, так и на аппаратном уровне.</w:t>
      </w:r>
    </w:p>
    <w:p w:rsidR="001037DA" w:rsidRPr="007D71E3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Прибор учета электрической энергии должен быть оснащен модулем </w:t>
      </w:r>
      <w:r>
        <w:rPr>
          <w:bCs/>
          <w:lang w:val="en-US"/>
        </w:rPr>
        <w:t>Bluetooth</w:t>
      </w:r>
      <w:r w:rsidRPr="007D71E3">
        <w:rPr>
          <w:bCs/>
        </w:rPr>
        <w:t xml:space="preserve"> </w:t>
      </w:r>
    </w:p>
    <w:p w:rsidR="001037DA" w:rsidRPr="004D0BA6" w:rsidRDefault="001037DA" w:rsidP="008C38ED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4D0BA6">
        <w:rPr>
          <w:bCs/>
        </w:rPr>
        <w:t>Допускается ретрансляция одним прибором учета электрической энергии сигналов управления, полученных им с промежуточного элемента и адресованных другим приборам учета, в случае его функционирования в режиме ретрансляции.</w:t>
      </w:r>
    </w:p>
    <w:p w:rsidR="001037DA" w:rsidRPr="00B70FFC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B70FFC">
        <w:rPr>
          <w:bCs/>
        </w:rPr>
        <w:t xml:space="preserve">Поставляемый Товар должен быть совместим по всем функциональным возможностям </w:t>
      </w:r>
      <w:r>
        <w:rPr>
          <w:bCs/>
        </w:rPr>
        <w:t xml:space="preserve">с используемым Покупателем </w:t>
      </w:r>
      <w:r w:rsidRPr="00B70FFC">
        <w:rPr>
          <w:bCs/>
        </w:rPr>
        <w:t>протокол</w:t>
      </w:r>
      <w:r>
        <w:rPr>
          <w:bCs/>
        </w:rPr>
        <w:t>о</w:t>
      </w:r>
      <w:r w:rsidRPr="00B70FFC">
        <w:rPr>
          <w:bCs/>
        </w:rPr>
        <w:t>м СПОДЭС.</w:t>
      </w:r>
    </w:p>
    <w:p w:rsidR="001037DA" w:rsidRPr="00B70FFC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B70FFC">
        <w:rPr>
          <w:bCs/>
        </w:rPr>
        <w:t xml:space="preserve">В комплект поставляемого Товара должно входить программное обеспечение, необходимое для </w:t>
      </w:r>
      <w:r>
        <w:rPr>
          <w:bCs/>
        </w:rPr>
        <w:t>изменения параметров конфигурации</w:t>
      </w:r>
      <w:r w:rsidRPr="00B70FFC">
        <w:rPr>
          <w:bCs/>
        </w:rPr>
        <w:t xml:space="preserve"> оборудования, с приложением руководства по эксплуатации.</w:t>
      </w:r>
    </w:p>
    <w:p w:rsidR="001037DA" w:rsidRPr="00B70FFC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Поставляемые средства измерения должны быть утверждены Федеральным агентством по техническому регулированию и метрологии (РОССТАНДАРТ) и внесены в Федеральный информационный фонд по обеспечению единства измерений.</w:t>
      </w:r>
    </w:p>
    <w:p w:rsidR="001037DA" w:rsidRPr="00B70FFC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</w:pPr>
      <w:r w:rsidRPr="00B70FFC">
        <w:t>В поставляемом Товаре должны быть обеспечены механизмы идентификац</w:t>
      </w:r>
      <w:proofErr w:type="gramStart"/>
      <w:r w:rsidRPr="00B70FFC">
        <w:t>ии и ау</w:t>
      </w:r>
      <w:proofErr w:type="gramEnd"/>
      <w:r w:rsidRPr="00B70FFC">
        <w:t>тентификации по логину и паролю.</w:t>
      </w:r>
    </w:p>
    <w:p w:rsidR="001037DA" w:rsidRPr="00BD55C5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B70FFC">
        <w:rPr>
          <w:bCs/>
        </w:rPr>
        <w:t xml:space="preserve">Возможность внесения </w:t>
      </w:r>
      <w:r>
        <w:rPr>
          <w:bCs/>
        </w:rPr>
        <w:t>параметров конфигурации Покупателя</w:t>
      </w:r>
      <w:r w:rsidRPr="00B70FFC">
        <w:rPr>
          <w:bCs/>
        </w:rPr>
        <w:t xml:space="preserve"> в прибор учета исполнителем (заводом-изготовителем).</w:t>
      </w:r>
    </w:p>
    <w:p w:rsidR="001037DA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DF551B">
        <w:rPr>
          <w:bCs/>
        </w:rPr>
        <w:t xml:space="preserve">Возможность нанесения логотипа </w:t>
      </w:r>
      <w:r>
        <w:rPr>
          <w:bCs/>
        </w:rPr>
        <w:t>Покупателя</w:t>
      </w:r>
      <w:r w:rsidRPr="00DF551B">
        <w:rPr>
          <w:bCs/>
        </w:rPr>
        <w:t xml:space="preserve"> на корпус прибора учета.</w:t>
      </w:r>
    </w:p>
    <w:p w:rsidR="001037DA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Наличие </w:t>
      </w:r>
      <w:proofErr w:type="gramStart"/>
      <w:r>
        <w:rPr>
          <w:bCs/>
        </w:rPr>
        <w:t>возможности монтажа прибора учета электрической энергии</w:t>
      </w:r>
      <w:proofErr w:type="gramEnd"/>
      <w:r>
        <w:rPr>
          <w:bCs/>
        </w:rPr>
        <w:t xml:space="preserve"> как на </w:t>
      </w:r>
      <w:r>
        <w:rPr>
          <w:bCs/>
          <w:lang w:val="en-US"/>
        </w:rPr>
        <w:t>DIN</w:t>
      </w:r>
      <w:r w:rsidRPr="003D6108">
        <w:rPr>
          <w:bCs/>
        </w:rPr>
        <w:t>-</w:t>
      </w:r>
      <w:r>
        <w:rPr>
          <w:bCs/>
        </w:rPr>
        <w:t>рейку, так и на плоскую поверхность.</w:t>
      </w:r>
    </w:p>
    <w:p w:rsidR="001037DA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Однофазный прибор учета должен быть малогабаритным, с возможностью установки в </w:t>
      </w:r>
      <w:r w:rsidRPr="001036F9">
        <w:rPr>
          <w:bCs/>
        </w:rPr>
        <w:t>стандартные внутридомовые щитки на DIN-рейку</w:t>
      </w:r>
      <w:r>
        <w:rPr>
          <w:bCs/>
        </w:rPr>
        <w:t>. Габариты не должны превышать 130х90х67 мм.</w:t>
      </w:r>
    </w:p>
    <w:p w:rsidR="001037DA" w:rsidRDefault="001037DA" w:rsidP="008C38ED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В приборы учета на заводе-изготовителе должны быть вставлены </w:t>
      </w:r>
      <w:r>
        <w:rPr>
          <w:bCs/>
          <w:lang w:val="en-US"/>
        </w:rPr>
        <w:t>SIM</w:t>
      </w:r>
      <w:r w:rsidRPr="00603719">
        <w:rPr>
          <w:bCs/>
        </w:rPr>
        <w:t xml:space="preserve"> карты, </w:t>
      </w:r>
      <w:r>
        <w:rPr>
          <w:bCs/>
        </w:rPr>
        <w:t>предоставляемые Покупателем.</w:t>
      </w:r>
    </w:p>
    <w:p w:rsidR="001037DA" w:rsidRDefault="001037DA" w:rsidP="001037DA">
      <w:pPr>
        <w:pStyle w:val="a4"/>
        <w:tabs>
          <w:tab w:val="left" w:pos="567"/>
        </w:tabs>
        <w:autoSpaceDE w:val="0"/>
        <w:autoSpaceDN w:val="0"/>
        <w:adjustRightInd w:val="0"/>
        <w:ind w:left="0" w:firstLine="567"/>
        <w:rPr>
          <w:bCs/>
        </w:rPr>
      </w:pPr>
    </w:p>
    <w:p w:rsidR="001037DA" w:rsidRDefault="001037DA" w:rsidP="001037DA">
      <w:pPr>
        <w:pStyle w:val="a4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567"/>
        <w:jc w:val="center"/>
        <w:rPr>
          <w:b/>
          <w:bCs/>
        </w:rPr>
      </w:pPr>
      <w:r w:rsidRPr="00931536">
        <w:rPr>
          <w:b/>
          <w:bCs/>
        </w:rPr>
        <w:t>Требования к сроку службы, сертификации, стандартизации и дате изготовления поставляемого оборудования</w:t>
      </w:r>
    </w:p>
    <w:p w:rsidR="001037DA" w:rsidRPr="00931536" w:rsidRDefault="001037DA" w:rsidP="001037DA">
      <w:pPr>
        <w:pStyle w:val="a4"/>
        <w:numPr>
          <w:ilvl w:val="1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rPr>
          <w:bCs/>
        </w:rPr>
        <w:t xml:space="preserve">Срок службы оборудования должен быть не менее длительности </w:t>
      </w:r>
      <w:proofErr w:type="spellStart"/>
      <w:r w:rsidRPr="00931536">
        <w:rPr>
          <w:bCs/>
        </w:rPr>
        <w:t>межповерочного</w:t>
      </w:r>
      <w:proofErr w:type="spellEnd"/>
      <w:r w:rsidRPr="00931536">
        <w:rPr>
          <w:bCs/>
        </w:rPr>
        <w:t xml:space="preserve"> интервала.</w:t>
      </w:r>
    </w:p>
    <w:p w:rsidR="001037DA" w:rsidRPr="00931536" w:rsidRDefault="001037DA" w:rsidP="001037DA">
      <w:pPr>
        <w:pStyle w:val="a4"/>
        <w:numPr>
          <w:ilvl w:val="1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>Поставляемая продукция должна быть изготовлена в год поставки быть ранее не использованной.</w:t>
      </w:r>
    </w:p>
    <w:p w:rsidR="001037DA" w:rsidRPr="00931536" w:rsidRDefault="001037DA" w:rsidP="001037DA">
      <w:pPr>
        <w:pStyle w:val="a4"/>
        <w:numPr>
          <w:ilvl w:val="1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>Продукция должна иметь сертификаты соответствия, сопровождаться документацией по монтажу, наладке и эксплуатации.</w:t>
      </w:r>
    </w:p>
    <w:p w:rsidR="001037DA" w:rsidRPr="00931536" w:rsidRDefault="001037DA" w:rsidP="001037DA">
      <w:pPr>
        <w:pStyle w:val="a4"/>
        <w:numPr>
          <w:ilvl w:val="1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>Вся сопроводительная документация должна быть составлена на русском языке и передана Покупателю вместе с поставляемой продукцией.</w:t>
      </w:r>
    </w:p>
    <w:p w:rsidR="001037DA" w:rsidRPr="00931536" w:rsidRDefault="001037DA" w:rsidP="001037DA">
      <w:pPr>
        <w:pStyle w:val="a4"/>
        <w:numPr>
          <w:ilvl w:val="1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>Маркировка оборудования</w:t>
      </w:r>
      <w:r w:rsidRPr="00931536">
        <w:rPr>
          <w:color w:val="FF0000"/>
        </w:rPr>
        <w:t xml:space="preserve"> </w:t>
      </w:r>
      <w:r w:rsidRPr="00931536">
        <w:t>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1037DA" w:rsidRDefault="001037DA" w:rsidP="001037DA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i/>
          <w:lang w:val="en-US"/>
        </w:rPr>
      </w:pPr>
    </w:p>
    <w:p w:rsidR="001037DA" w:rsidRDefault="001037DA" w:rsidP="001037DA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i/>
          <w:lang w:val="en-US"/>
        </w:rPr>
      </w:pPr>
    </w:p>
    <w:p w:rsidR="001037DA" w:rsidRPr="00931536" w:rsidRDefault="001037DA" w:rsidP="001037DA">
      <w:pPr>
        <w:numPr>
          <w:ilvl w:val="0"/>
          <w:numId w:val="10"/>
        </w:numPr>
        <w:tabs>
          <w:tab w:val="left" w:pos="567"/>
        </w:tabs>
        <w:ind w:left="0" w:firstLine="567"/>
        <w:jc w:val="center"/>
        <w:rPr>
          <w:rFonts w:eastAsia="Calibri"/>
          <w:b/>
          <w:lang w:eastAsia="en-US"/>
        </w:rPr>
      </w:pPr>
      <w:r w:rsidRPr="00931536">
        <w:rPr>
          <w:rFonts w:eastAsia="Calibri"/>
          <w:b/>
          <w:lang w:eastAsia="en-US"/>
        </w:rPr>
        <w:t>Требования к поставке Товара</w:t>
      </w:r>
    </w:p>
    <w:p w:rsidR="001037DA" w:rsidRPr="00931536" w:rsidRDefault="001037DA" w:rsidP="001037DA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 xml:space="preserve">Место поставки: до склада Покупателя, расположенного по адресу: </w:t>
      </w:r>
      <w:proofErr w:type="gramStart"/>
      <w:r w:rsidRPr="00931536">
        <w:t>Самарская область, г. Тольятти, ул. Белорусская, д.33, офис ООО «</w:t>
      </w:r>
      <w:proofErr w:type="spellStart"/>
      <w:r w:rsidRPr="00931536">
        <w:t>ТольяттиЭнергоСбыт</w:t>
      </w:r>
      <w:proofErr w:type="spellEnd"/>
      <w:r w:rsidRPr="00931536">
        <w:t>».</w:t>
      </w:r>
      <w:proofErr w:type="gramEnd"/>
    </w:p>
    <w:p w:rsidR="001037DA" w:rsidRPr="00931536" w:rsidRDefault="001037DA" w:rsidP="001037DA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Время поставки: с 8.00 до 12.00, с 13.00 до 17.00 в будний день.</w:t>
      </w:r>
    </w:p>
    <w:p w:rsidR="001037DA" w:rsidRPr="00931536" w:rsidRDefault="001037DA" w:rsidP="001037DA">
      <w:pPr>
        <w:tabs>
          <w:tab w:val="left" w:pos="284"/>
          <w:tab w:val="left" w:pos="567"/>
        </w:tabs>
        <w:ind w:firstLine="567"/>
        <w:jc w:val="both"/>
        <w:rPr>
          <w:rFonts w:eastAsia="Calibri"/>
          <w:lang w:eastAsia="en-US"/>
        </w:rPr>
      </w:pPr>
    </w:p>
    <w:p w:rsidR="001037DA" w:rsidRPr="00931536" w:rsidRDefault="001037DA" w:rsidP="001037DA">
      <w:pPr>
        <w:numPr>
          <w:ilvl w:val="0"/>
          <w:numId w:val="10"/>
        </w:numPr>
        <w:tabs>
          <w:tab w:val="left" w:pos="567"/>
        </w:tabs>
        <w:ind w:left="0" w:firstLine="567"/>
        <w:jc w:val="center"/>
        <w:rPr>
          <w:rFonts w:eastAsia="Calibri"/>
          <w:b/>
          <w:i/>
          <w:lang w:eastAsia="en-US"/>
        </w:rPr>
      </w:pPr>
      <w:r w:rsidRPr="00931536">
        <w:rPr>
          <w:rFonts w:eastAsia="Calibri"/>
          <w:b/>
          <w:lang w:eastAsia="en-US"/>
        </w:rPr>
        <w:t>Требования к сроку гарантии Товара</w:t>
      </w:r>
    </w:p>
    <w:p w:rsidR="001037DA" w:rsidRPr="00931536" w:rsidRDefault="001037DA" w:rsidP="001037DA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931536">
        <w:rPr>
          <w:rFonts w:eastAsia="Calibri"/>
          <w:lang w:eastAsia="en-US"/>
        </w:rPr>
        <w:t>Гарантийный срок эксплуатации на Товар должен быть</w:t>
      </w:r>
      <w:r w:rsidRPr="00931536">
        <w:rPr>
          <w:bCs/>
        </w:rPr>
        <w:t xml:space="preserve"> не менее длительности </w:t>
      </w:r>
      <w:proofErr w:type="spellStart"/>
      <w:r w:rsidRPr="00931536">
        <w:rPr>
          <w:bCs/>
        </w:rPr>
        <w:t>межповерочного</w:t>
      </w:r>
      <w:proofErr w:type="spellEnd"/>
      <w:r w:rsidRPr="00931536">
        <w:rPr>
          <w:bCs/>
        </w:rPr>
        <w:t xml:space="preserve"> интервала.</w:t>
      </w:r>
    </w:p>
    <w:p w:rsidR="001037DA" w:rsidRPr="00931536" w:rsidRDefault="001037DA" w:rsidP="001037DA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931536">
        <w:t>Срок гарантии на поставляемый Товар устанавливается в соответствии с паспортом на Товар, сертификатом качества завода-изготовителя (но не менее 60 месяцев). Время начала исчисления гарантийного срока – с момента ввода Товара в эксплуатацию. Гарантия качества Товара распространяется и на все составляющие ее части (комплектующие изделия).</w:t>
      </w:r>
    </w:p>
    <w:p w:rsidR="001037DA" w:rsidRPr="00931536" w:rsidRDefault="001037DA" w:rsidP="001037DA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931536">
        <w:rPr>
          <w:rFonts w:eastAsia="Calibri"/>
          <w:lang w:eastAsia="en-US"/>
        </w:rPr>
        <w:t>Поставщик гарантирует, что поставляемый Товар в течение гарантийного срока не будет иметь дефектов, связанных с конструкцией, материалами или работой, либо проявляющихся в результате действия или упущения Поставщика, при нормальном использовании поставленного Товара в условиях, обычных для Российской Федерации.</w:t>
      </w:r>
    </w:p>
    <w:p w:rsidR="001037DA" w:rsidRPr="00931536" w:rsidRDefault="001037DA" w:rsidP="001037DA">
      <w:pPr>
        <w:tabs>
          <w:tab w:val="left" w:pos="284"/>
          <w:tab w:val="left" w:pos="567"/>
        </w:tabs>
        <w:ind w:firstLine="567"/>
        <w:jc w:val="both"/>
        <w:rPr>
          <w:rFonts w:eastAsia="Calibri"/>
          <w:lang w:eastAsia="en-US"/>
        </w:rPr>
      </w:pPr>
    </w:p>
    <w:p w:rsidR="001037DA" w:rsidRPr="00931536" w:rsidRDefault="001037DA" w:rsidP="001037DA">
      <w:pPr>
        <w:numPr>
          <w:ilvl w:val="0"/>
          <w:numId w:val="10"/>
        </w:numPr>
        <w:tabs>
          <w:tab w:val="left" w:pos="567"/>
        </w:tabs>
        <w:ind w:left="0" w:firstLine="567"/>
        <w:jc w:val="center"/>
        <w:rPr>
          <w:rFonts w:eastAsia="Calibri"/>
          <w:b/>
          <w:lang w:eastAsia="en-US"/>
        </w:rPr>
      </w:pPr>
      <w:r w:rsidRPr="00931536">
        <w:rPr>
          <w:rFonts w:eastAsia="Calibri"/>
          <w:b/>
          <w:lang w:eastAsia="en-US"/>
        </w:rPr>
        <w:t>Требования к упаковке и маркировке Товара</w:t>
      </w:r>
    </w:p>
    <w:p w:rsidR="001037DA" w:rsidRPr="00931536" w:rsidRDefault="001037DA" w:rsidP="001037DA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Поставляемый Товар должен быть упакован и замаркирован в соответствии с действующими стандартами. Тара и упаковка должны гарантировать целостность и сохранность Товара при перевозке и хранении. Упаковка не должна содержать вскрытий, вмятин, порезов и обеспечивать сохранность при транспортировке и хранении.</w:t>
      </w:r>
    </w:p>
    <w:p w:rsidR="001037DA" w:rsidRPr="00931536" w:rsidRDefault="001037DA" w:rsidP="001037DA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t>Маркировка Товара</w:t>
      </w:r>
      <w:r w:rsidRPr="00931536">
        <w:rPr>
          <w:color w:val="FF0000"/>
        </w:rPr>
        <w:t xml:space="preserve"> </w:t>
      </w:r>
      <w:r w:rsidRPr="00931536">
        <w:t>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Товара.</w:t>
      </w:r>
    </w:p>
    <w:p w:rsidR="001037DA" w:rsidRPr="00931536" w:rsidRDefault="001037DA" w:rsidP="001037DA">
      <w:pPr>
        <w:tabs>
          <w:tab w:val="left" w:pos="284"/>
          <w:tab w:val="left" w:pos="567"/>
        </w:tabs>
        <w:ind w:firstLine="567"/>
        <w:jc w:val="both"/>
        <w:rPr>
          <w:rFonts w:eastAsia="Calibri"/>
          <w:lang w:eastAsia="en-US"/>
        </w:rPr>
      </w:pPr>
    </w:p>
    <w:p w:rsidR="001037DA" w:rsidRPr="00931536" w:rsidRDefault="001037DA" w:rsidP="001037DA">
      <w:pPr>
        <w:numPr>
          <w:ilvl w:val="0"/>
          <w:numId w:val="10"/>
        </w:numPr>
        <w:tabs>
          <w:tab w:val="left" w:pos="567"/>
        </w:tabs>
        <w:ind w:left="0" w:firstLine="567"/>
        <w:jc w:val="center"/>
        <w:rPr>
          <w:rFonts w:eastAsia="Calibri"/>
          <w:b/>
          <w:lang w:eastAsia="en-US"/>
        </w:rPr>
      </w:pPr>
      <w:r w:rsidRPr="00931536">
        <w:rPr>
          <w:rFonts w:eastAsia="Calibri"/>
          <w:b/>
          <w:lang w:eastAsia="en-US"/>
        </w:rPr>
        <w:t>Требования к безопасности Товара</w:t>
      </w:r>
    </w:p>
    <w:p w:rsidR="001037DA" w:rsidRPr="00931536" w:rsidRDefault="001037DA" w:rsidP="001037DA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Товар должен быть безопасным и разрешенным для применения на территории РФ;</w:t>
      </w:r>
    </w:p>
    <w:p w:rsidR="001037DA" w:rsidRPr="00931536" w:rsidRDefault="001037DA" w:rsidP="001037DA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 xml:space="preserve">Безопасность должна обеспечиваться соблюдением требований правил обращения на рынке, установленные статьей 3 </w:t>
      </w:r>
      <w:proofErr w:type="gramStart"/>
      <w:r w:rsidRPr="00931536">
        <w:rPr>
          <w:rFonts w:eastAsia="Calibri"/>
          <w:lang w:eastAsia="en-US"/>
        </w:rPr>
        <w:t>ТР</w:t>
      </w:r>
      <w:proofErr w:type="gramEnd"/>
      <w:r w:rsidRPr="00931536">
        <w:rPr>
          <w:rFonts w:eastAsia="Calibri"/>
          <w:lang w:eastAsia="en-US"/>
        </w:rPr>
        <w:t xml:space="preserve"> ТС 004/2011 «О безопасности низковольтного оборудования», требования к реализации товаров потребителям, установленные в законе РФ № 2300-1 «О защите прав потребителей» от 07.02.1992 г;</w:t>
      </w:r>
    </w:p>
    <w:p w:rsidR="001037DA" w:rsidRPr="001037DA" w:rsidRDefault="001037DA" w:rsidP="001037DA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Товар должен быть изготовлен из материалов, безопасных для здоровья пользователя (работника);</w:t>
      </w:r>
    </w:p>
    <w:p w:rsidR="001037DA" w:rsidRPr="001037DA" w:rsidRDefault="001037DA" w:rsidP="001037DA">
      <w:pPr>
        <w:pStyle w:val="a4"/>
        <w:numPr>
          <w:ilvl w:val="0"/>
          <w:numId w:val="10"/>
        </w:numPr>
        <w:autoSpaceDE w:val="0"/>
        <w:autoSpaceDN w:val="0"/>
        <w:adjustRightInd w:val="0"/>
        <w:spacing w:before="120" w:after="120"/>
        <w:jc w:val="center"/>
        <w:rPr>
          <w:b/>
          <w:lang w:val="en-US"/>
        </w:rPr>
      </w:pPr>
      <w:r w:rsidRPr="001037DA">
        <w:rPr>
          <w:b/>
        </w:rPr>
        <w:t>Условия поставки Товара</w:t>
      </w:r>
    </w:p>
    <w:p w:rsidR="001037DA" w:rsidRDefault="001037DA" w:rsidP="001037DA">
      <w:pPr>
        <w:autoSpaceDE w:val="0"/>
        <w:autoSpaceDN w:val="0"/>
        <w:adjustRightInd w:val="0"/>
        <w:jc w:val="both"/>
      </w:pPr>
    </w:p>
    <w:tbl>
      <w:tblPr>
        <w:tblStyle w:val="a7"/>
        <w:tblW w:w="9526" w:type="dxa"/>
        <w:tblInd w:w="108" w:type="dxa"/>
        <w:tblLook w:val="04A0" w:firstRow="1" w:lastRow="0" w:firstColumn="1" w:lastColumn="0" w:noHBand="0" w:noVBand="1"/>
      </w:tblPr>
      <w:tblGrid>
        <w:gridCol w:w="1305"/>
        <w:gridCol w:w="3402"/>
        <w:gridCol w:w="2126"/>
        <w:gridCol w:w="2693"/>
      </w:tblGrid>
      <w:tr w:rsidR="001037DA" w:rsidRPr="00ED67C4" w:rsidTr="00A50260">
        <w:tc>
          <w:tcPr>
            <w:tcW w:w="1305" w:type="dxa"/>
          </w:tcPr>
          <w:p w:rsidR="001037DA" w:rsidRPr="00ED67C4" w:rsidRDefault="001037DA" w:rsidP="00A50260">
            <w:pPr>
              <w:tabs>
                <w:tab w:val="left" w:pos="1125"/>
              </w:tabs>
              <w:spacing w:after="120"/>
              <w:jc w:val="center"/>
            </w:pPr>
            <w:r>
              <w:t>Этап поставки</w:t>
            </w:r>
          </w:p>
        </w:tc>
        <w:tc>
          <w:tcPr>
            <w:tcW w:w="3402" w:type="dxa"/>
          </w:tcPr>
          <w:p w:rsidR="001037DA" w:rsidRPr="00ED67C4" w:rsidRDefault="001037DA" w:rsidP="00A50260">
            <w:pPr>
              <w:tabs>
                <w:tab w:val="left" w:pos="1125"/>
              </w:tabs>
              <w:spacing w:after="120"/>
              <w:jc w:val="center"/>
            </w:pPr>
            <w:r>
              <w:t>Срок поставки</w:t>
            </w:r>
          </w:p>
        </w:tc>
        <w:tc>
          <w:tcPr>
            <w:tcW w:w="2126" w:type="dxa"/>
          </w:tcPr>
          <w:p w:rsidR="001037DA" w:rsidRPr="00ED67C4" w:rsidRDefault="001037DA" w:rsidP="00A50260">
            <w:pPr>
              <w:tabs>
                <w:tab w:val="left" w:pos="1125"/>
              </w:tabs>
              <w:spacing w:after="120"/>
              <w:jc w:val="center"/>
            </w:pPr>
            <w:r>
              <w:t xml:space="preserve">Количество приборов учета,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693" w:type="dxa"/>
          </w:tcPr>
          <w:p w:rsidR="001037DA" w:rsidRPr="00ED67C4" w:rsidRDefault="001037DA" w:rsidP="00A50260">
            <w:pPr>
              <w:tabs>
                <w:tab w:val="left" w:pos="1125"/>
              </w:tabs>
              <w:spacing w:after="120"/>
              <w:jc w:val="center"/>
            </w:pPr>
            <w:r w:rsidRPr="00ED67C4">
              <w:t xml:space="preserve">Срок </w:t>
            </w:r>
            <w:r>
              <w:t>оплаты</w:t>
            </w:r>
          </w:p>
        </w:tc>
      </w:tr>
      <w:tr w:rsidR="001037DA" w:rsidRPr="00ED67C4" w:rsidTr="00A50260">
        <w:tc>
          <w:tcPr>
            <w:tcW w:w="1305" w:type="dxa"/>
          </w:tcPr>
          <w:p w:rsidR="001037DA" w:rsidRPr="00ED67C4" w:rsidRDefault="001037DA" w:rsidP="00A50260">
            <w:pPr>
              <w:tabs>
                <w:tab w:val="left" w:pos="1125"/>
              </w:tabs>
              <w:spacing w:after="120"/>
            </w:pPr>
            <w:r>
              <w:t>1 этап</w:t>
            </w:r>
          </w:p>
        </w:tc>
        <w:tc>
          <w:tcPr>
            <w:tcW w:w="3402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</w:pPr>
            <w:r w:rsidRPr="00812A82">
              <w:t xml:space="preserve">40 рабочих дней с момента направления спецификации </w:t>
            </w:r>
          </w:p>
          <w:p w:rsidR="008C38ED" w:rsidRPr="00812A82" w:rsidRDefault="008C38ED" w:rsidP="00A50260">
            <w:pPr>
              <w:tabs>
                <w:tab w:val="left" w:pos="1125"/>
              </w:tabs>
              <w:spacing w:after="120"/>
            </w:pPr>
            <w:r w:rsidRPr="00812A82">
              <w:t>покупателем</w:t>
            </w:r>
          </w:p>
        </w:tc>
        <w:tc>
          <w:tcPr>
            <w:tcW w:w="2126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  <w:rPr>
                <w:lang w:val="en-US"/>
              </w:rPr>
            </w:pPr>
            <w:r w:rsidRPr="00812A82">
              <w:t>370 шт. - 1 фаз.</w:t>
            </w:r>
          </w:p>
        </w:tc>
        <w:tc>
          <w:tcPr>
            <w:tcW w:w="2693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</w:pPr>
            <w:r w:rsidRPr="00812A82">
              <w:t>7 рабочих дней с момента поставки</w:t>
            </w:r>
          </w:p>
        </w:tc>
      </w:tr>
      <w:tr w:rsidR="001037DA" w:rsidRPr="00ED67C4" w:rsidTr="00A50260">
        <w:tc>
          <w:tcPr>
            <w:tcW w:w="1305" w:type="dxa"/>
          </w:tcPr>
          <w:p w:rsidR="001037DA" w:rsidRPr="00ED67C4" w:rsidRDefault="001037DA" w:rsidP="00A50260">
            <w:pPr>
              <w:tabs>
                <w:tab w:val="left" w:pos="1125"/>
              </w:tabs>
              <w:spacing w:after="120"/>
            </w:pPr>
            <w:r>
              <w:t>2 этап</w:t>
            </w:r>
          </w:p>
        </w:tc>
        <w:tc>
          <w:tcPr>
            <w:tcW w:w="3402" w:type="dxa"/>
          </w:tcPr>
          <w:p w:rsidR="008C38ED" w:rsidRPr="00812A82" w:rsidRDefault="008C38ED" w:rsidP="008C38ED">
            <w:pPr>
              <w:tabs>
                <w:tab w:val="left" w:pos="1125"/>
              </w:tabs>
              <w:spacing w:after="120"/>
            </w:pPr>
            <w:r w:rsidRPr="00812A82">
              <w:t xml:space="preserve">40 рабочих дней с момента направления спецификации </w:t>
            </w:r>
          </w:p>
          <w:p w:rsidR="001037DA" w:rsidRPr="00812A82" w:rsidRDefault="008C38ED" w:rsidP="008C38ED">
            <w:pPr>
              <w:tabs>
                <w:tab w:val="left" w:pos="1125"/>
              </w:tabs>
              <w:spacing w:after="120"/>
            </w:pPr>
            <w:r w:rsidRPr="00812A82">
              <w:t>покупателем</w:t>
            </w:r>
          </w:p>
        </w:tc>
        <w:tc>
          <w:tcPr>
            <w:tcW w:w="2126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  <w:rPr>
                <w:lang w:val="en-US"/>
              </w:rPr>
            </w:pPr>
            <w:r w:rsidRPr="00812A82">
              <w:t>370 шт. – 1 фаз.</w:t>
            </w:r>
          </w:p>
        </w:tc>
        <w:tc>
          <w:tcPr>
            <w:tcW w:w="2693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</w:pPr>
            <w:r w:rsidRPr="00812A82">
              <w:t>7 рабочих дней с момента поставки</w:t>
            </w:r>
          </w:p>
        </w:tc>
      </w:tr>
      <w:tr w:rsidR="001037DA" w:rsidRPr="00ED67C4" w:rsidTr="00A50260">
        <w:tc>
          <w:tcPr>
            <w:tcW w:w="1305" w:type="dxa"/>
          </w:tcPr>
          <w:p w:rsidR="001037DA" w:rsidRPr="00ED67C4" w:rsidRDefault="001037DA" w:rsidP="00A50260">
            <w:pPr>
              <w:tabs>
                <w:tab w:val="left" w:pos="1125"/>
              </w:tabs>
              <w:spacing w:after="120"/>
            </w:pPr>
            <w:r>
              <w:t>3 этап</w:t>
            </w:r>
          </w:p>
        </w:tc>
        <w:tc>
          <w:tcPr>
            <w:tcW w:w="3402" w:type="dxa"/>
          </w:tcPr>
          <w:p w:rsidR="008C38ED" w:rsidRPr="00812A82" w:rsidRDefault="008C38ED" w:rsidP="008C38ED">
            <w:pPr>
              <w:tabs>
                <w:tab w:val="left" w:pos="1125"/>
              </w:tabs>
              <w:spacing w:after="120"/>
            </w:pPr>
            <w:r w:rsidRPr="00812A82">
              <w:t xml:space="preserve">40 рабочих дней с момента направления спецификации </w:t>
            </w:r>
          </w:p>
          <w:p w:rsidR="001037DA" w:rsidRPr="00812A82" w:rsidRDefault="008C38ED" w:rsidP="008C38ED">
            <w:pPr>
              <w:tabs>
                <w:tab w:val="left" w:pos="1125"/>
              </w:tabs>
              <w:spacing w:after="120"/>
            </w:pPr>
            <w:r w:rsidRPr="00812A82">
              <w:t>покупателем</w:t>
            </w:r>
          </w:p>
        </w:tc>
        <w:tc>
          <w:tcPr>
            <w:tcW w:w="2126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  <w:rPr>
                <w:lang w:val="en-US"/>
              </w:rPr>
            </w:pPr>
            <w:r w:rsidRPr="00812A82">
              <w:t>370 шт. – 1 фаз.</w:t>
            </w:r>
          </w:p>
        </w:tc>
        <w:tc>
          <w:tcPr>
            <w:tcW w:w="2693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</w:pPr>
            <w:r w:rsidRPr="00812A82">
              <w:t>7 рабочих дней с момента поставки</w:t>
            </w:r>
          </w:p>
        </w:tc>
      </w:tr>
      <w:tr w:rsidR="001037DA" w:rsidRPr="00ED67C4" w:rsidTr="00A50260">
        <w:tc>
          <w:tcPr>
            <w:tcW w:w="1305" w:type="dxa"/>
          </w:tcPr>
          <w:p w:rsidR="001037DA" w:rsidRDefault="001037DA" w:rsidP="00A50260">
            <w:pPr>
              <w:tabs>
                <w:tab w:val="left" w:pos="1125"/>
              </w:tabs>
              <w:spacing w:after="120"/>
            </w:pPr>
            <w:r>
              <w:t>4 этап</w:t>
            </w:r>
          </w:p>
        </w:tc>
        <w:tc>
          <w:tcPr>
            <w:tcW w:w="3402" w:type="dxa"/>
          </w:tcPr>
          <w:p w:rsidR="008C38ED" w:rsidRPr="00812A82" w:rsidRDefault="008C38ED" w:rsidP="008C38ED">
            <w:pPr>
              <w:tabs>
                <w:tab w:val="left" w:pos="1125"/>
              </w:tabs>
              <w:spacing w:after="120"/>
            </w:pPr>
            <w:r w:rsidRPr="00812A82">
              <w:t xml:space="preserve">40 рабочих дней с момента направления спецификации </w:t>
            </w:r>
          </w:p>
          <w:p w:rsidR="001037DA" w:rsidRPr="00812A82" w:rsidRDefault="008C38ED" w:rsidP="008C38ED">
            <w:pPr>
              <w:tabs>
                <w:tab w:val="left" w:pos="1125"/>
              </w:tabs>
              <w:spacing w:after="120"/>
            </w:pPr>
            <w:r w:rsidRPr="00812A82">
              <w:lastRenderedPageBreak/>
              <w:t>покупателем</w:t>
            </w:r>
          </w:p>
        </w:tc>
        <w:tc>
          <w:tcPr>
            <w:tcW w:w="2126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  <w:rPr>
                <w:lang w:val="en-US"/>
              </w:rPr>
            </w:pPr>
            <w:r w:rsidRPr="00812A82">
              <w:lastRenderedPageBreak/>
              <w:t>370 шт. – 1 фаз.</w:t>
            </w:r>
          </w:p>
        </w:tc>
        <w:tc>
          <w:tcPr>
            <w:tcW w:w="2693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</w:pPr>
            <w:r w:rsidRPr="00812A82">
              <w:t>7 рабочих дней с момента поставки</w:t>
            </w:r>
          </w:p>
        </w:tc>
      </w:tr>
      <w:tr w:rsidR="001037DA" w:rsidRPr="00ED67C4" w:rsidTr="00A50260">
        <w:tc>
          <w:tcPr>
            <w:tcW w:w="1305" w:type="dxa"/>
          </w:tcPr>
          <w:p w:rsidR="001037DA" w:rsidRDefault="001037DA" w:rsidP="00A50260">
            <w:pPr>
              <w:tabs>
                <w:tab w:val="left" w:pos="1125"/>
              </w:tabs>
              <w:spacing w:after="120"/>
            </w:pPr>
            <w:r>
              <w:lastRenderedPageBreak/>
              <w:t>5 этап</w:t>
            </w:r>
          </w:p>
        </w:tc>
        <w:tc>
          <w:tcPr>
            <w:tcW w:w="3402" w:type="dxa"/>
          </w:tcPr>
          <w:p w:rsidR="008C38ED" w:rsidRPr="008C38ED" w:rsidRDefault="008C38ED" w:rsidP="008C38ED">
            <w:pPr>
              <w:tabs>
                <w:tab w:val="left" w:pos="1125"/>
              </w:tabs>
              <w:spacing w:after="120"/>
            </w:pPr>
            <w:r w:rsidRPr="008C38ED">
              <w:t xml:space="preserve">40 рабочих дней с момента направления спецификации </w:t>
            </w:r>
          </w:p>
          <w:p w:rsidR="001037DA" w:rsidRDefault="008C38ED" w:rsidP="008C38ED">
            <w:pPr>
              <w:tabs>
                <w:tab w:val="left" w:pos="1125"/>
              </w:tabs>
              <w:spacing w:after="120"/>
            </w:pPr>
            <w:r w:rsidRPr="00812A82">
              <w:t>покупателем</w:t>
            </w:r>
          </w:p>
        </w:tc>
        <w:tc>
          <w:tcPr>
            <w:tcW w:w="2126" w:type="dxa"/>
          </w:tcPr>
          <w:p w:rsidR="001037DA" w:rsidRDefault="001037DA" w:rsidP="00A50260">
            <w:pPr>
              <w:tabs>
                <w:tab w:val="left" w:pos="1125"/>
              </w:tabs>
              <w:spacing w:after="120"/>
            </w:pPr>
            <w:r>
              <w:t>387 шт. – 1 фаз.</w:t>
            </w:r>
          </w:p>
        </w:tc>
        <w:tc>
          <w:tcPr>
            <w:tcW w:w="2693" w:type="dxa"/>
          </w:tcPr>
          <w:p w:rsidR="001037DA" w:rsidRPr="00812A82" w:rsidRDefault="001037DA" w:rsidP="00A50260">
            <w:pPr>
              <w:tabs>
                <w:tab w:val="left" w:pos="1125"/>
              </w:tabs>
              <w:spacing w:after="120"/>
            </w:pPr>
            <w:r w:rsidRPr="00812A82">
              <w:t>7 рабочих дней с момента поставки</w:t>
            </w:r>
          </w:p>
        </w:tc>
      </w:tr>
    </w:tbl>
    <w:p w:rsidR="001037DA" w:rsidRPr="005A136E" w:rsidRDefault="001037DA" w:rsidP="001037DA">
      <w:pPr>
        <w:autoSpaceDE w:val="0"/>
        <w:autoSpaceDN w:val="0"/>
        <w:adjustRightInd w:val="0"/>
        <w:jc w:val="both"/>
      </w:pPr>
    </w:p>
    <w:p w:rsidR="00CB4CC2" w:rsidRDefault="00CB4CC2">
      <w:bookmarkStart w:id="1" w:name="_GoBack"/>
      <w:bookmarkEnd w:id="1"/>
    </w:p>
    <w:sectPr w:rsidR="00CB4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455" w:rsidRDefault="00D16455" w:rsidP="008C38ED">
      <w:r>
        <w:separator/>
      </w:r>
    </w:p>
  </w:endnote>
  <w:endnote w:type="continuationSeparator" w:id="0">
    <w:p w:rsidR="00D16455" w:rsidRDefault="00D16455" w:rsidP="008C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455" w:rsidRDefault="00D16455" w:rsidP="008C38ED">
      <w:r>
        <w:separator/>
      </w:r>
    </w:p>
  </w:footnote>
  <w:footnote w:type="continuationSeparator" w:id="0">
    <w:p w:rsidR="00D16455" w:rsidRDefault="00D16455" w:rsidP="008C3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313A5"/>
    <w:multiLevelType w:val="hybridMultilevel"/>
    <w:tmpl w:val="A90E10FE"/>
    <w:lvl w:ilvl="0" w:tplc="F3B8853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332546"/>
    <w:multiLevelType w:val="hybridMultilevel"/>
    <w:tmpl w:val="76EA87AC"/>
    <w:lvl w:ilvl="0" w:tplc="1C044056">
      <w:start w:val="1"/>
      <w:numFmt w:val="decimal"/>
      <w:lvlText w:val="2.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960E3"/>
    <w:multiLevelType w:val="multilevel"/>
    <w:tmpl w:val="6F466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2055"/>
        </w:tabs>
        <w:ind w:left="2055" w:hanging="495"/>
      </w:pPr>
      <w:rPr>
        <w:rFonts w:hint="default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28905BAA"/>
    <w:multiLevelType w:val="multilevel"/>
    <w:tmpl w:val="E430A30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7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373E745D"/>
    <w:multiLevelType w:val="hybridMultilevel"/>
    <w:tmpl w:val="59269A90"/>
    <w:lvl w:ilvl="0" w:tplc="15F0073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4564C"/>
    <w:multiLevelType w:val="multilevel"/>
    <w:tmpl w:val="58EE3A74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5ED1437A"/>
    <w:multiLevelType w:val="multilevel"/>
    <w:tmpl w:val="C90435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7916A5A"/>
    <w:multiLevelType w:val="hybridMultilevel"/>
    <w:tmpl w:val="425E772A"/>
    <w:lvl w:ilvl="0" w:tplc="DD8037BE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FD6806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C93047"/>
    <w:multiLevelType w:val="multilevel"/>
    <w:tmpl w:val="107EFCE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7B5967AB"/>
    <w:multiLevelType w:val="hybridMultilevel"/>
    <w:tmpl w:val="C5F4A55C"/>
    <w:lvl w:ilvl="0" w:tplc="C4322D8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9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7DA"/>
    <w:rsid w:val="001037DA"/>
    <w:rsid w:val="00812A82"/>
    <w:rsid w:val="008C38ED"/>
    <w:rsid w:val="00CB4CC2"/>
    <w:rsid w:val="00D1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037DA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1037DA"/>
    <w:pPr>
      <w:ind w:left="720"/>
      <w:contextualSpacing/>
    </w:pPr>
  </w:style>
  <w:style w:type="paragraph" w:styleId="a6">
    <w:name w:val="No Spacing"/>
    <w:uiPriority w:val="1"/>
    <w:qFormat/>
    <w:rsid w:val="001037D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5">
    <w:name w:val="Абзац списка Знак"/>
    <w:link w:val="a4"/>
    <w:uiPriority w:val="34"/>
    <w:locked/>
    <w:rsid w:val="001037D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03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C38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3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C38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38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037DA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1037DA"/>
    <w:pPr>
      <w:ind w:left="720"/>
      <w:contextualSpacing/>
    </w:pPr>
  </w:style>
  <w:style w:type="paragraph" w:styleId="a6">
    <w:name w:val="No Spacing"/>
    <w:uiPriority w:val="1"/>
    <w:qFormat/>
    <w:rsid w:val="001037D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5">
    <w:name w:val="Абзац списка Знак"/>
    <w:link w:val="a4"/>
    <w:uiPriority w:val="34"/>
    <w:locked/>
    <w:rsid w:val="001037D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03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C38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3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C38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38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Зайцев</dc:creator>
  <cp:lastModifiedBy>Дмитрий Богряков</cp:lastModifiedBy>
  <cp:revision>3</cp:revision>
  <dcterms:created xsi:type="dcterms:W3CDTF">2024-12-06T07:36:00Z</dcterms:created>
  <dcterms:modified xsi:type="dcterms:W3CDTF">2024-12-12T05:32:00Z</dcterms:modified>
</cp:coreProperties>
</file>